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7" w:rsidRDefault="009C5427" w:rsidP="00A33706">
      <w:pPr>
        <w:bidi/>
        <w:jc w:val="center"/>
        <w:rPr>
          <w:rtl/>
        </w:rPr>
      </w:pPr>
      <w:proofErr w:type="gramStart"/>
      <w:r>
        <w:rPr>
          <w:rFonts w:hint="cs"/>
          <w:rtl/>
        </w:rPr>
        <w:t>البرنامج</w:t>
      </w:r>
      <w:proofErr w:type="gramEnd"/>
      <w:r>
        <w:rPr>
          <w:rFonts w:hint="cs"/>
          <w:rtl/>
        </w:rPr>
        <w:t xml:space="preserve"> الثقافي الرمضاني السابع 1431ه/ 2010م</w:t>
      </w:r>
    </w:p>
    <w:p w:rsidR="009C5427" w:rsidRDefault="009C5427" w:rsidP="00A33706">
      <w:pPr>
        <w:bidi/>
        <w:jc w:val="center"/>
      </w:pPr>
      <w:r>
        <w:rPr>
          <w:rFonts w:hint="cs"/>
          <w:rtl/>
        </w:rPr>
        <w:t xml:space="preserve">لجمعية </w:t>
      </w:r>
      <w:proofErr w:type="spellStart"/>
      <w:r>
        <w:rPr>
          <w:rFonts w:hint="cs"/>
          <w:rtl/>
        </w:rPr>
        <w:t>ذبحان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الإجتماعية</w:t>
      </w:r>
      <w:proofErr w:type="spellEnd"/>
      <w:r>
        <w:rPr>
          <w:rFonts w:hint="cs"/>
          <w:rtl/>
        </w:rPr>
        <w:t xml:space="preserve"> الخيرية</w:t>
      </w:r>
    </w:p>
    <w:tbl>
      <w:tblPr>
        <w:tblStyle w:val="a3"/>
        <w:bidiVisual/>
        <w:tblW w:w="0" w:type="auto"/>
        <w:tblLook w:val="04A0"/>
      </w:tblPr>
      <w:tblGrid>
        <w:gridCol w:w="455"/>
        <w:gridCol w:w="3629"/>
        <w:gridCol w:w="2064"/>
        <w:gridCol w:w="1549"/>
        <w:gridCol w:w="1027"/>
      </w:tblGrid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629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عنوان المحاضرة</w:t>
            </w:r>
          </w:p>
        </w:tc>
        <w:tc>
          <w:tcPr>
            <w:tcW w:w="2064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أسم المحاضر</w:t>
            </w:r>
          </w:p>
        </w:tc>
        <w:tc>
          <w:tcPr>
            <w:tcW w:w="1549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اليوم التاريخ والوقت</w:t>
            </w:r>
          </w:p>
        </w:tc>
        <w:tc>
          <w:tcPr>
            <w:tcW w:w="1027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التنويه</w:t>
            </w:r>
            <w:proofErr w:type="gramEnd"/>
          </w:p>
        </w:tc>
      </w:tr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29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التدين بين الأبعد الشكلية والروحية</w:t>
            </w:r>
          </w:p>
        </w:tc>
        <w:tc>
          <w:tcPr>
            <w:tcW w:w="2064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د.فؤاد </w:t>
            </w:r>
            <w:proofErr w:type="spellStart"/>
            <w:r>
              <w:rPr>
                <w:rFonts w:hint="cs"/>
                <w:rtl/>
              </w:rPr>
              <w:t>الصلاحي</w:t>
            </w:r>
            <w:proofErr w:type="spellEnd"/>
          </w:p>
        </w:tc>
        <w:tc>
          <w:tcPr>
            <w:tcW w:w="1549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الأحد 5</w:t>
            </w:r>
            <w:proofErr w:type="gramStart"/>
            <w:r>
              <w:rPr>
                <w:rFonts w:hint="cs"/>
                <w:rtl/>
              </w:rPr>
              <w:t>رمضان</w:t>
            </w:r>
            <w:proofErr w:type="gramEnd"/>
            <w:r>
              <w:rPr>
                <w:rFonts w:hint="cs"/>
                <w:rtl/>
              </w:rPr>
              <w:t xml:space="preserve"> 9مساءً-11مساءً</w:t>
            </w:r>
          </w:p>
        </w:tc>
        <w:tc>
          <w:tcPr>
            <w:tcW w:w="1027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</w:p>
        </w:tc>
      </w:tr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29" w:type="dxa"/>
          </w:tcPr>
          <w:p w:rsidR="009C5427" w:rsidRDefault="00C02BD7" w:rsidP="00A33706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الكوارث</w:t>
            </w:r>
            <w:proofErr w:type="gramEnd"/>
            <w:r>
              <w:rPr>
                <w:rFonts w:hint="cs"/>
                <w:rtl/>
              </w:rPr>
              <w:t xml:space="preserve"> الطبيعية البيئية </w:t>
            </w:r>
          </w:p>
        </w:tc>
        <w:tc>
          <w:tcPr>
            <w:tcW w:w="2064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د.فهمي البــنــاء</w:t>
            </w:r>
          </w:p>
        </w:tc>
        <w:tc>
          <w:tcPr>
            <w:tcW w:w="1549" w:type="dxa"/>
          </w:tcPr>
          <w:p w:rsidR="009C5427" w:rsidRDefault="00C02BD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الخميس 9رمضان 9مساءً-10,30مساءً</w:t>
            </w:r>
          </w:p>
        </w:tc>
        <w:tc>
          <w:tcPr>
            <w:tcW w:w="1027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</w:p>
        </w:tc>
      </w:tr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29" w:type="dxa"/>
          </w:tcPr>
          <w:p w:rsidR="009C5427" w:rsidRDefault="00E7713D" w:rsidP="00A33706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قرأة</w:t>
            </w:r>
            <w:proofErr w:type="spellEnd"/>
            <w:r>
              <w:rPr>
                <w:rFonts w:hint="cs"/>
                <w:rtl/>
              </w:rPr>
              <w:t xml:space="preserve">  لأفكار أولية حول ثلاث مدراس في الحجرية  المقدمة في مؤتمر تعز عاصمة ثقافية للبروفيسور قائد  طربوش</w:t>
            </w:r>
          </w:p>
        </w:tc>
        <w:tc>
          <w:tcPr>
            <w:tcW w:w="2064" w:type="dxa"/>
          </w:tcPr>
          <w:p w:rsidR="009C5427" w:rsidRDefault="009C5427" w:rsidP="00E771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د.</w:t>
            </w:r>
            <w:r w:rsidR="00E7713D">
              <w:rPr>
                <w:rFonts w:hint="cs"/>
                <w:rtl/>
              </w:rPr>
              <w:t xml:space="preserve">احمد </w:t>
            </w:r>
            <w:proofErr w:type="spellStart"/>
            <w:r w:rsidR="00E7713D">
              <w:rPr>
                <w:rFonts w:hint="cs"/>
                <w:rtl/>
              </w:rPr>
              <w:t>عبدالعزي</w:t>
            </w:r>
            <w:proofErr w:type="gramStart"/>
            <w:r w:rsidR="00E7713D">
              <w:rPr>
                <w:rFonts w:hint="cs"/>
                <w:rtl/>
              </w:rPr>
              <w:t>ز</w:t>
            </w:r>
            <w:proofErr w:type="spellEnd"/>
            <w:r w:rsidR="00E7713D">
              <w:rPr>
                <w:rFonts w:hint="cs"/>
                <w:rtl/>
              </w:rPr>
              <w:t xml:space="preserve"> نعمان</w:t>
            </w:r>
          </w:p>
        </w:tc>
        <w:tc>
          <w:tcPr>
            <w:tcW w:w="1549" w:type="dxa"/>
          </w:tcPr>
          <w:p w:rsidR="009C5427" w:rsidRDefault="00C02BD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</w:t>
            </w:r>
            <w:proofErr w:type="gramEnd"/>
            <w:r>
              <w:rPr>
                <w:rFonts w:hint="cs"/>
                <w:rtl/>
              </w:rPr>
              <w:t>حد 12رمضان 9,30مساءً-11,30مساءً</w:t>
            </w:r>
          </w:p>
        </w:tc>
        <w:tc>
          <w:tcPr>
            <w:tcW w:w="1027" w:type="dxa"/>
          </w:tcPr>
          <w:p w:rsidR="009C5427" w:rsidRDefault="00E7713D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تنسيق مؤسسة منار العلمية</w:t>
            </w:r>
          </w:p>
        </w:tc>
      </w:tr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29" w:type="dxa"/>
          </w:tcPr>
          <w:p w:rsidR="009C5427" w:rsidRDefault="00C02BD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سـلام للفهم (</w:t>
            </w:r>
            <w:proofErr w:type="spellStart"/>
            <w:r>
              <w:rPr>
                <w:rFonts w:hint="cs"/>
                <w:rtl/>
              </w:rPr>
              <w:t>عبدالله</w:t>
            </w:r>
            <w:proofErr w:type="spellEnd"/>
            <w:r>
              <w:rPr>
                <w:rFonts w:hint="cs"/>
                <w:rtl/>
              </w:rPr>
              <w:t xml:space="preserve"> سلام ناجي)</w:t>
            </w:r>
          </w:p>
        </w:tc>
        <w:tc>
          <w:tcPr>
            <w:tcW w:w="2064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د.سلطان </w:t>
            </w:r>
            <w:proofErr w:type="spellStart"/>
            <w:r>
              <w:rPr>
                <w:rFonts w:hint="cs"/>
                <w:rtl/>
              </w:rPr>
              <w:t>الصريمي</w:t>
            </w:r>
            <w:proofErr w:type="spellEnd"/>
          </w:p>
        </w:tc>
        <w:tc>
          <w:tcPr>
            <w:tcW w:w="1549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الثلاثاء 14رمضان 9,30مساءً-11,30مساءً</w:t>
            </w:r>
          </w:p>
        </w:tc>
        <w:tc>
          <w:tcPr>
            <w:tcW w:w="1027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</w:p>
        </w:tc>
      </w:tr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29" w:type="dxa"/>
          </w:tcPr>
          <w:p w:rsidR="009C5427" w:rsidRDefault="00C02BD7" w:rsidP="00A33706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مولد</w:t>
            </w:r>
            <w:proofErr w:type="gramEnd"/>
            <w:r>
              <w:rPr>
                <w:rFonts w:hint="cs"/>
                <w:rtl/>
              </w:rPr>
              <w:t xml:space="preserve"> نـــبــوي</w:t>
            </w:r>
          </w:p>
        </w:tc>
        <w:tc>
          <w:tcPr>
            <w:tcW w:w="2064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الشيخ / فؤاد</w:t>
            </w:r>
          </w:p>
        </w:tc>
        <w:tc>
          <w:tcPr>
            <w:tcW w:w="1549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الأربعاء15رمضان 9,30مساءً-11,30مساءً</w:t>
            </w:r>
          </w:p>
        </w:tc>
        <w:tc>
          <w:tcPr>
            <w:tcW w:w="1027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</w:p>
        </w:tc>
      </w:tr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29" w:type="dxa"/>
          </w:tcPr>
          <w:p w:rsidR="009C5427" w:rsidRDefault="00C02BD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الحوار الوطني بين  ممكن السياسة ومستصعبة.</w:t>
            </w:r>
          </w:p>
        </w:tc>
        <w:tc>
          <w:tcPr>
            <w:tcW w:w="2064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أ/ محمد </w:t>
            </w:r>
            <w:proofErr w:type="spellStart"/>
            <w:r>
              <w:rPr>
                <w:rFonts w:hint="cs"/>
                <w:rtl/>
              </w:rPr>
              <w:t>الصبري</w:t>
            </w:r>
            <w:proofErr w:type="spellEnd"/>
          </w:p>
        </w:tc>
        <w:tc>
          <w:tcPr>
            <w:tcW w:w="1549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الخميس 16رمضان 9,30مساءً-11,30مساءً</w:t>
            </w:r>
          </w:p>
        </w:tc>
        <w:tc>
          <w:tcPr>
            <w:tcW w:w="1027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</w:p>
        </w:tc>
      </w:tr>
      <w:tr w:rsidR="009C5427" w:rsidTr="00A33706">
        <w:tc>
          <w:tcPr>
            <w:tcW w:w="455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29" w:type="dxa"/>
          </w:tcPr>
          <w:p w:rsidR="00A33706" w:rsidRDefault="00A33706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 الأمراض السرطانية  في اليمن .</w:t>
            </w:r>
          </w:p>
          <w:p w:rsidR="00A33706" w:rsidRDefault="00A33706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2. التلوث </w:t>
            </w:r>
            <w:r w:rsidR="00C02BD7">
              <w:rPr>
                <w:rFonts w:hint="cs"/>
                <w:rtl/>
              </w:rPr>
              <w:t xml:space="preserve">البيئي والإشعاعي </w:t>
            </w:r>
            <w:r>
              <w:rPr>
                <w:rFonts w:hint="cs"/>
                <w:rtl/>
              </w:rPr>
              <w:t xml:space="preserve">وأثره على </w:t>
            </w:r>
            <w:proofErr w:type="spellStart"/>
            <w:r>
              <w:rPr>
                <w:rFonts w:hint="cs"/>
                <w:rtl/>
              </w:rPr>
              <w:t>إنتشار</w:t>
            </w:r>
            <w:proofErr w:type="spellEnd"/>
          </w:p>
          <w:p w:rsidR="009C5427" w:rsidRDefault="00A33706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02BD7">
              <w:rPr>
                <w:rFonts w:hint="cs"/>
                <w:rtl/>
              </w:rPr>
              <w:t>الأمراض السرطانية</w:t>
            </w:r>
            <w:r>
              <w:rPr>
                <w:rFonts w:hint="cs"/>
                <w:rtl/>
              </w:rPr>
              <w:t xml:space="preserve"> على الساحل الغربي لليمن</w:t>
            </w:r>
          </w:p>
        </w:tc>
        <w:tc>
          <w:tcPr>
            <w:tcW w:w="2064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د. عفيف </w:t>
            </w:r>
            <w:proofErr w:type="spellStart"/>
            <w:r>
              <w:rPr>
                <w:rFonts w:hint="cs"/>
                <w:rtl/>
              </w:rPr>
              <w:t>النابهي</w:t>
            </w:r>
            <w:proofErr w:type="spellEnd"/>
          </w:p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د. احمد </w:t>
            </w:r>
            <w:proofErr w:type="spellStart"/>
            <w:r>
              <w:rPr>
                <w:rFonts w:hint="cs"/>
                <w:rtl/>
              </w:rPr>
              <w:t>عبدالعزيز</w:t>
            </w:r>
            <w:proofErr w:type="spellEnd"/>
            <w:r>
              <w:rPr>
                <w:rFonts w:hint="cs"/>
                <w:rtl/>
              </w:rPr>
              <w:t xml:space="preserve"> نعمان</w:t>
            </w:r>
          </w:p>
        </w:tc>
        <w:tc>
          <w:tcPr>
            <w:tcW w:w="1549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الجمعة 17رمضان 9</w:t>
            </w:r>
            <w:proofErr w:type="gramStart"/>
            <w:r>
              <w:rPr>
                <w:rFonts w:hint="cs"/>
                <w:rtl/>
              </w:rPr>
              <w:t>,30مساءً-11</w:t>
            </w:r>
            <w:proofErr w:type="gramEnd"/>
            <w:r>
              <w:rPr>
                <w:rFonts w:hint="cs"/>
                <w:rtl/>
              </w:rPr>
              <w:t>,30مساءً</w:t>
            </w:r>
          </w:p>
        </w:tc>
        <w:tc>
          <w:tcPr>
            <w:tcW w:w="1027" w:type="dxa"/>
          </w:tcPr>
          <w:p w:rsidR="009C5427" w:rsidRDefault="00E7713D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تنسيق مؤسسة منار العلمية</w:t>
            </w:r>
          </w:p>
        </w:tc>
      </w:tr>
      <w:tr w:rsidR="009C5427" w:rsidTr="00A33706">
        <w:tc>
          <w:tcPr>
            <w:tcW w:w="455" w:type="dxa"/>
          </w:tcPr>
          <w:p w:rsidR="009C5427" w:rsidRDefault="009C5427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629" w:type="dxa"/>
          </w:tcPr>
          <w:p w:rsidR="009C5427" w:rsidRDefault="00A33706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المشروعات الصغيرة ومتطلبات الشباب</w:t>
            </w:r>
          </w:p>
        </w:tc>
        <w:tc>
          <w:tcPr>
            <w:tcW w:w="2064" w:type="dxa"/>
          </w:tcPr>
          <w:p w:rsidR="009C5427" w:rsidRDefault="009C5427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د. محمد </w:t>
            </w:r>
            <w:proofErr w:type="spellStart"/>
            <w:r>
              <w:rPr>
                <w:rFonts w:hint="cs"/>
                <w:rtl/>
              </w:rPr>
              <w:t>اللاعي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49" w:type="dxa"/>
          </w:tcPr>
          <w:p w:rsidR="009C5427" w:rsidRDefault="009C5427" w:rsidP="00A33706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السبت</w:t>
            </w:r>
            <w:proofErr w:type="gramEnd"/>
            <w:r>
              <w:rPr>
                <w:rFonts w:hint="cs"/>
                <w:rtl/>
              </w:rPr>
              <w:t xml:space="preserve"> 18رمضان</w:t>
            </w:r>
          </w:p>
        </w:tc>
        <w:tc>
          <w:tcPr>
            <w:tcW w:w="1027" w:type="dxa"/>
          </w:tcPr>
          <w:p w:rsidR="009C5427" w:rsidRDefault="00E7713D" w:rsidP="009C542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تنسيق مؤسسة منار العلمية</w:t>
            </w:r>
          </w:p>
        </w:tc>
      </w:tr>
      <w:tr w:rsidR="00A33706" w:rsidTr="00364A4A">
        <w:tc>
          <w:tcPr>
            <w:tcW w:w="8724" w:type="dxa"/>
            <w:gridSpan w:val="5"/>
          </w:tcPr>
          <w:p w:rsidR="00A33706" w:rsidRDefault="00A33706" w:rsidP="00A33706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إعداد</w:t>
            </w:r>
            <w:proofErr w:type="gramEnd"/>
          </w:p>
          <w:p w:rsidR="00A33706" w:rsidRDefault="00A33706" w:rsidP="00A3370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أ.د. ناصر قائد سيف                                                          م/ شوقي </w:t>
            </w:r>
            <w:proofErr w:type="spellStart"/>
            <w:r>
              <w:rPr>
                <w:rFonts w:hint="cs"/>
                <w:rtl/>
              </w:rPr>
              <w:t>عبدالقادر</w:t>
            </w:r>
            <w:proofErr w:type="spellEnd"/>
            <w:r>
              <w:rPr>
                <w:rFonts w:hint="cs"/>
                <w:rtl/>
              </w:rPr>
              <w:t xml:space="preserve"> مسعود</w:t>
            </w:r>
          </w:p>
          <w:p w:rsidR="00A33706" w:rsidRDefault="00A33706" w:rsidP="00A33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أستاذ </w:t>
            </w:r>
            <w:proofErr w:type="spellStart"/>
            <w:r>
              <w:rPr>
                <w:rFonts w:hint="cs"/>
                <w:rtl/>
              </w:rPr>
              <w:t>الإجتماع</w:t>
            </w:r>
            <w:proofErr w:type="spellEnd"/>
            <w:r>
              <w:rPr>
                <w:rFonts w:hint="cs"/>
                <w:rtl/>
              </w:rPr>
              <w:t xml:space="preserve"> جامعة صنعاء                                                الأمين العام لجمعية </w:t>
            </w:r>
            <w:proofErr w:type="spellStart"/>
            <w:r>
              <w:rPr>
                <w:rFonts w:hint="cs"/>
                <w:rtl/>
              </w:rPr>
              <w:t>ذبحان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الإجتماعية</w:t>
            </w:r>
            <w:proofErr w:type="spellEnd"/>
            <w:r>
              <w:rPr>
                <w:rFonts w:hint="cs"/>
                <w:rtl/>
              </w:rPr>
              <w:t xml:space="preserve"> الخيرية</w:t>
            </w:r>
          </w:p>
        </w:tc>
      </w:tr>
    </w:tbl>
    <w:p w:rsidR="007A4B46" w:rsidRDefault="007A4B46" w:rsidP="009C5427">
      <w:pPr>
        <w:bidi/>
        <w:jc w:val="both"/>
        <w:rPr>
          <w:rtl/>
        </w:rPr>
      </w:pPr>
    </w:p>
    <w:sectPr w:rsidR="007A4B46" w:rsidSect="007A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C5427"/>
    <w:rsid w:val="000067AB"/>
    <w:rsid w:val="00267C66"/>
    <w:rsid w:val="007A4B46"/>
    <w:rsid w:val="009C5427"/>
    <w:rsid w:val="00A33706"/>
    <w:rsid w:val="00C02BD7"/>
    <w:rsid w:val="00E7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2010-08-20T00:48:00Z</dcterms:created>
  <dcterms:modified xsi:type="dcterms:W3CDTF">2010-08-26T01:07:00Z</dcterms:modified>
</cp:coreProperties>
</file>